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65" w:rsidRDefault="00EE7865" w:rsidP="00EE7865">
      <w:pPr>
        <w:jc w:val="center"/>
        <w:rPr>
          <w:rFonts w:ascii="Times" w:eastAsia="Times New Roman" w:hAnsi="Times" w:cs="Times New Roman"/>
          <w:b/>
          <w:bCs/>
          <w:sz w:val="24"/>
          <w:szCs w:val="20"/>
          <w:lang w:eastAsia="en-GB" w:bidi="ar-SA"/>
        </w:rPr>
      </w:pPr>
      <w:r w:rsidRPr="00EE7865">
        <w:rPr>
          <w:rFonts w:ascii="Times" w:eastAsia="Times New Roman" w:hAnsi="Times" w:cs="Times New Roman"/>
          <w:b/>
          <w:bCs/>
          <w:sz w:val="24"/>
          <w:szCs w:val="20"/>
          <w:lang w:eastAsia="en-GB" w:bidi="ar-SA"/>
        </w:rPr>
        <w:t>Supplementary information</w:t>
      </w:r>
    </w:p>
    <w:p w:rsidR="00EE7865" w:rsidRDefault="00EE7865" w:rsidP="00EE7865">
      <w:pPr>
        <w:jc w:val="center"/>
        <w:rPr>
          <w:rFonts w:ascii="Times" w:eastAsia="Times New Roman" w:hAnsi="Times" w:cs="Times New Roman"/>
          <w:b/>
          <w:bCs/>
          <w:sz w:val="24"/>
          <w:szCs w:val="20"/>
          <w:lang w:eastAsia="en-GB" w:bidi="ar-SA"/>
        </w:rPr>
      </w:pPr>
    </w:p>
    <w:p w:rsidR="00EE7865" w:rsidRDefault="00EE7865" w:rsidP="00EE7865">
      <w:pPr>
        <w:spacing w:line="480" w:lineRule="auto"/>
        <w:rPr>
          <w:rFonts w:ascii="Times New Roman" w:hAnsi="Times New Roman" w:cs="Times New Roman"/>
          <w:b/>
          <w:lang w:eastAsia="en-GB"/>
        </w:rPr>
      </w:pPr>
      <w:bookmarkStart w:id="0" w:name="OLE_LINK4"/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761672" cy="3303343"/>
            <wp:effectExtent l="19050" t="0" r="828" b="0"/>
            <wp:docPr id="1" name="Picture 1" descr="D:\1 All data\Reports &amp; publications\publication\colours\Food Chem\Figures\Fig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All data\Reports &amp; publications\publication\colours\Food Chem\Figures\Fig 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009" cy="330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865" w:rsidRDefault="00EE7865" w:rsidP="00EE7865">
      <w:pPr>
        <w:spacing w:line="480" w:lineRule="auto"/>
        <w:rPr>
          <w:rFonts w:ascii="Times New Roman" w:hAnsi="Times New Roman" w:cs="Times New Roman"/>
          <w:lang w:eastAsia="en-GB"/>
        </w:rPr>
      </w:pPr>
      <w:r w:rsidRPr="00EE7865">
        <w:rPr>
          <w:rFonts w:ascii="Times New Roman" w:hAnsi="Times New Roman" w:cs="Times New Roman"/>
          <w:b/>
          <w:lang w:eastAsia="en-GB"/>
        </w:rPr>
        <w:t>Fig. S1.</w:t>
      </w:r>
      <w:r w:rsidRPr="00EE7865">
        <w:rPr>
          <w:rFonts w:ascii="Times New Roman" w:hAnsi="Times New Roman" w:cs="Times New Roman"/>
          <w:lang w:eastAsia="en-GB"/>
        </w:rPr>
        <w:t xml:space="preserve"> </w:t>
      </w:r>
      <w:bookmarkEnd w:id="0"/>
      <w:r w:rsidRPr="00EE7865">
        <w:rPr>
          <w:rFonts w:ascii="Times New Roman" w:hAnsi="Times New Roman" w:cs="Times New Roman"/>
          <w:lang w:eastAsia="en-GB"/>
        </w:rPr>
        <w:t xml:space="preserve">Molecular structures of a) </w:t>
      </w:r>
      <w:proofErr w:type="spellStart"/>
      <w:r w:rsidRPr="00EE7865">
        <w:rPr>
          <w:rFonts w:ascii="Times New Roman" w:hAnsi="Times New Roman" w:cs="Times New Roman"/>
          <w:lang w:eastAsia="en-GB"/>
        </w:rPr>
        <w:t>curcumin</w:t>
      </w:r>
      <w:proofErr w:type="spellEnd"/>
      <w:r w:rsidRPr="00EE7865">
        <w:rPr>
          <w:rFonts w:ascii="Times New Roman" w:hAnsi="Times New Roman" w:cs="Times New Roman"/>
          <w:lang w:eastAsia="en-GB"/>
        </w:rPr>
        <w:t xml:space="preserve"> and b) </w:t>
      </w:r>
      <w:proofErr w:type="spellStart"/>
      <w:r w:rsidRPr="00EE7865">
        <w:rPr>
          <w:rFonts w:ascii="Times New Roman" w:hAnsi="Times New Roman" w:cs="Times New Roman"/>
          <w:lang w:eastAsia="en-GB"/>
        </w:rPr>
        <w:t>indigocarmine</w:t>
      </w:r>
      <w:proofErr w:type="spellEnd"/>
      <w:r w:rsidRPr="00EE7865">
        <w:rPr>
          <w:rFonts w:ascii="Times New Roman" w:hAnsi="Times New Roman" w:cs="Times New Roman"/>
          <w:lang w:eastAsia="en-GB"/>
        </w:rPr>
        <w:t>.</w:t>
      </w:r>
    </w:p>
    <w:p w:rsidR="00EE7865" w:rsidRPr="00EE7865" w:rsidRDefault="00EE7865" w:rsidP="00EE7865">
      <w:pPr>
        <w:spacing w:line="480" w:lineRule="auto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755923" cy="2623930"/>
            <wp:effectExtent l="19050" t="0" r="0" b="0"/>
            <wp:docPr id="2" name="Picture 2" descr="D:\1 All data\Reports &amp; publications\publication\colours\Food Chem\Figures\Fig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 All data\Reports &amp; publications\publication\colours\Food Chem\Figures\Fig 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057" cy="262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865" w:rsidRDefault="00EE7865" w:rsidP="00EE7865">
      <w:pPr>
        <w:spacing w:line="480" w:lineRule="auto"/>
        <w:rPr>
          <w:rFonts w:ascii="Times New Roman" w:hAnsi="Times New Roman" w:cs="Times New Roman"/>
          <w:lang w:eastAsia="en-GB"/>
        </w:rPr>
      </w:pPr>
      <w:r w:rsidRPr="00EE7865">
        <w:rPr>
          <w:rFonts w:ascii="Times New Roman" w:hAnsi="Times New Roman" w:cs="Times New Roman"/>
          <w:b/>
          <w:lang w:eastAsia="en-GB"/>
        </w:rPr>
        <w:t>Fig. S2.</w:t>
      </w:r>
      <w:r w:rsidRPr="00EE7865">
        <w:rPr>
          <w:rFonts w:ascii="Times New Roman" w:hAnsi="Times New Roman" w:cs="Times New Roman"/>
          <w:lang w:eastAsia="en-GB"/>
        </w:rPr>
        <w:t xml:space="preserve"> Particle size distribution curves for </w:t>
      </w:r>
      <w:proofErr w:type="spellStart"/>
      <w:r w:rsidRPr="00EE7865">
        <w:rPr>
          <w:rFonts w:ascii="Times New Roman" w:hAnsi="Times New Roman" w:cs="Times New Roman"/>
          <w:lang w:eastAsia="en-GB"/>
        </w:rPr>
        <w:t>zein</w:t>
      </w:r>
      <w:proofErr w:type="spellEnd"/>
      <w:r w:rsidRPr="00EE7865">
        <w:rPr>
          <w:rFonts w:ascii="Times New Roman" w:hAnsi="Times New Roman" w:cs="Times New Roman"/>
          <w:lang w:eastAsia="en-GB"/>
        </w:rPr>
        <w:t xml:space="preserve"> colloidal dispersions containing varying ratios of </w:t>
      </w:r>
      <w:proofErr w:type="spellStart"/>
      <w:r w:rsidRPr="00EE7865">
        <w:rPr>
          <w:rFonts w:ascii="Times New Roman" w:hAnsi="Times New Roman" w:cs="Times New Roman"/>
          <w:lang w:eastAsia="en-GB"/>
        </w:rPr>
        <w:t>Cur:IC</w:t>
      </w:r>
      <w:proofErr w:type="spellEnd"/>
      <w:r w:rsidRPr="00EE7865">
        <w:rPr>
          <w:rFonts w:ascii="Times New Roman" w:hAnsi="Times New Roman" w:cs="Times New Roman"/>
          <w:lang w:eastAsia="en-GB"/>
        </w:rPr>
        <w:t>.</w:t>
      </w:r>
    </w:p>
    <w:p w:rsidR="00EE7865" w:rsidRDefault="00EE7865" w:rsidP="00EE7865">
      <w:pPr>
        <w:spacing w:line="480" w:lineRule="auto"/>
        <w:rPr>
          <w:rFonts w:ascii="Times New Roman" w:hAnsi="Times New Roman" w:cs="Times New Roman"/>
          <w:lang w:eastAsia="en-GB"/>
        </w:rPr>
      </w:pPr>
    </w:p>
    <w:p w:rsidR="00EE7865" w:rsidRDefault="00EE7865" w:rsidP="00EE7865">
      <w:pPr>
        <w:spacing w:line="480" w:lineRule="auto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165324" cy="2909941"/>
            <wp:effectExtent l="19050" t="0" r="6626" b="0"/>
            <wp:docPr id="5" name="Picture 5" descr="D:\1 All data\Reports &amp; publications\publication\colours\Food Chem\Figures\Fig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 All data\Reports &amp; publications\publication\colours\Food Chem\Figures\Fig 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744" cy="290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865" w:rsidRPr="00EE7865" w:rsidRDefault="00EE7865" w:rsidP="00EE7865">
      <w:pPr>
        <w:spacing w:line="480" w:lineRule="auto"/>
        <w:rPr>
          <w:rFonts w:asciiTheme="majorBidi" w:hAnsiTheme="majorBidi" w:cstheme="majorBidi"/>
          <w:lang w:eastAsia="en-GB"/>
        </w:rPr>
      </w:pPr>
      <w:r w:rsidRPr="00EE7865">
        <w:rPr>
          <w:rFonts w:asciiTheme="majorBidi" w:hAnsiTheme="majorBidi" w:cstheme="majorBidi"/>
          <w:b/>
          <w:lang w:eastAsia="en-GB"/>
        </w:rPr>
        <w:t xml:space="preserve">Fig. </w:t>
      </w:r>
      <w:r>
        <w:rPr>
          <w:rFonts w:asciiTheme="majorBidi" w:hAnsiTheme="majorBidi" w:cstheme="majorBidi"/>
          <w:b/>
          <w:lang w:eastAsia="en-GB"/>
        </w:rPr>
        <w:t>S</w:t>
      </w:r>
      <w:r w:rsidRPr="00EE7865">
        <w:rPr>
          <w:rFonts w:asciiTheme="majorBidi" w:hAnsiTheme="majorBidi" w:cstheme="majorBidi"/>
          <w:b/>
          <w:lang w:eastAsia="en-GB"/>
        </w:rPr>
        <w:t>3.</w:t>
      </w:r>
      <w:r w:rsidRPr="00EE7865">
        <w:rPr>
          <w:rFonts w:asciiTheme="majorBidi" w:hAnsiTheme="majorBidi" w:cstheme="majorBidi"/>
          <w:lang w:eastAsia="en-GB"/>
        </w:rPr>
        <w:t xml:space="preserve"> Absorption spectra of Cur and IC (molecular solutions in ethanol and water respectively) and colloidal dispersions containing </w:t>
      </w:r>
      <w:proofErr w:type="spellStart"/>
      <w:r w:rsidRPr="00EE7865">
        <w:rPr>
          <w:rFonts w:asciiTheme="majorBidi" w:hAnsiTheme="majorBidi" w:cstheme="majorBidi"/>
          <w:lang w:eastAsia="en-GB"/>
        </w:rPr>
        <w:t>zein:Cur</w:t>
      </w:r>
      <w:proofErr w:type="spellEnd"/>
      <w:r w:rsidRPr="00EE7865">
        <w:rPr>
          <w:rFonts w:asciiTheme="majorBidi" w:hAnsiTheme="majorBidi" w:cstheme="majorBidi"/>
          <w:lang w:eastAsia="en-GB"/>
        </w:rPr>
        <w:t xml:space="preserve"> (20:1) and </w:t>
      </w:r>
      <w:proofErr w:type="spellStart"/>
      <w:r w:rsidRPr="00EE7865">
        <w:rPr>
          <w:rFonts w:asciiTheme="majorBidi" w:hAnsiTheme="majorBidi" w:cstheme="majorBidi"/>
          <w:lang w:eastAsia="en-GB"/>
        </w:rPr>
        <w:t>zein</w:t>
      </w:r>
      <w:proofErr w:type="spellEnd"/>
      <w:r w:rsidRPr="00EE7865">
        <w:rPr>
          <w:rFonts w:asciiTheme="majorBidi" w:hAnsiTheme="majorBidi" w:cstheme="majorBidi"/>
          <w:lang w:eastAsia="en-GB"/>
        </w:rPr>
        <w:t>: IC (20:1).</w:t>
      </w:r>
    </w:p>
    <w:p w:rsidR="00EE7865" w:rsidRPr="00EE7865" w:rsidRDefault="00EE7865" w:rsidP="00EE7865">
      <w:pPr>
        <w:spacing w:line="480" w:lineRule="auto"/>
        <w:rPr>
          <w:rFonts w:asciiTheme="majorBidi" w:hAnsiTheme="majorBidi" w:cstheme="majorBidi"/>
          <w:lang w:eastAsia="en-GB"/>
        </w:rPr>
      </w:pPr>
    </w:p>
    <w:p w:rsidR="00EE7865" w:rsidRPr="00EE7865" w:rsidRDefault="00EE7865" w:rsidP="00EE7865">
      <w:pPr>
        <w:spacing w:line="480" w:lineRule="auto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205080" cy="2937715"/>
            <wp:effectExtent l="19050" t="0" r="4970" b="0"/>
            <wp:docPr id="3" name="Picture 3" descr="D:\1 All data\Reports &amp; publications\publication\colours\Food Chem\Figures\Fig 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 All data\Reports &amp; publications\publication\colours\Food Chem\Figures\Fig 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494" cy="293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865" w:rsidRDefault="00EE7865" w:rsidP="00EE7865">
      <w:pPr>
        <w:spacing w:line="480" w:lineRule="auto"/>
        <w:rPr>
          <w:rFonts w:ascii="Times New Roman" w:hAnsi="Times New Roman" w:cs="Times New Roman"/>
          <w:lang w:eastAsia="en-GB"/>
        </w:rPr>
      </w:pPr>
      <w:r w:rsidRPr="00EE7865">
        <w:rPr>
          <w:rFonts w:ascii="Times New Roman" w:hAnsi="Times New Roman" w:cs="Times New Roman"/>
          <w:b/>
          <w:lang w:eastAsia="en-GB"/>
        </w:rPr>
        <w:t>Fig. S</w:t>
      </w:r>
      <w:r>
        <w:rPr>
          <w:rFonts w:ascii="Times New Roman" w:hAnsi="Times New Roman" w:cs="Times New Roman"/>
          <w:b/>
          <w:lang w:eastAsia="en-GB"/>
        </w:rPr>
        <w:t>4</w:t>
      </w:r>
      <w:r w:rsidRPr="00EE7865">
        <w:rPr>
          <w:rFonts w:ascii="Times New Roman" w:hAnsi="Times New Roman" w:cs="Times New Roman"/>
          <w:b/>
          <w:lang w:eastAsia="en-GB"/>
        </w:rPr>
        <w:t>.</w:t>
      </w:r>
      <w:r w:rsidRPr="00EE7865">
        <w:rPr>
          <w:rFonts w:ascii="Times New Roman" w:hAnsi="Times New Roman" w:cs="Times New Roman"/>
          <w:lang w:eastAsia="en-GB"/>
        </w:rPr>
        <w:t xml:space="preserve"> Measured (a) and calculated (b) absorption spectra of composite colloidal dispersions prepared at varying ratios of </w:t>
      </w:r>
      <w:proofErr w:type="spellStart"/>
      <w:r w:rsidRPr="00EE7865">
        <w:rPr>
          <w:rFonts w:ascii="Times New Roman" w:hAnsi="Times New Roman" w:cs="Times New Roman"/>
          <w:lang w:eastAsia="en-GB"/>
        </w:rPr>
        <w:t>Cur:IC</w:t>
      </w:r>
      <w:proofErr w:type="spellEnd"/>
      <w:r w:rsidRPr="00EE7865">
        <w:rPr>
          <w:rFonts w:ascii="Times New Roman" w:hAnsi="Times New Roman" w:cs="Times New Roman"/>
          <w:lang w:eastAsia="en-GB"/>
        </w:rPr>
        <w:t>.</w:t>
      </w:r>
    </w:p>
    <w:p w:rsidR="00EE7865" w:rsidRDefault="00EE7865" w:rsidP="00EE7865">
      <w:pPr>
        <w:spacing w:line="480" w:lineRule="auto"/>
        <w:rPr>
          <w:rFonts w:ascii="Times New Roman" w:hAnsi="Times New Roman" w:cs="Times New Roman"/>
          <w:lang w:eastAsia="en-GB"/>
        </w:rPr>
      </w:pPr>
    </w:p>
    <w:p w:rsidR="00EE7865" w:rsidRDefault="00EE7865" w:rsidP="00EE7865">
      <w:pPr>
        <w:spacing w:line="480" w:lineRule="auto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731854" cy="3305725"/>
            <wp:effectExtent l="19050" t="0" r="0" b="0"/>
            <wp:docPr id="6" name="Picture 6" descr="D:\1 All data\Reports &amp; publications\publication\colours\Food Chem\Figures\Fig 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 All data\Reports &amp; publications\publication\colours\Food Chem\Figures\Fig 9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195" cy="330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865" w:rsidRPr="00EE7865" w:rsidRDefault="00EE7865" w:rsidP="00EE7865">
      <w:pPr>
        <w:spacing w:line="480" w:lineRule="auto"/>
        <w:rPr>
          <w:rFonts w:ascii="Times New Roman" w:hAnsi="Times New Roman" w:cs="Times New Roman"/>
          <w:lang w:eastAsia="en-GB"/>
        </w:rPr>
      </w:pPr>
      <w:r w:rsidRPr="00EE7865">
        <w:rPr>
          <w:rFonts w:ascii="Times New Roman" w:hAnsi="Times New Roman" w:cs="Times New Roman"/>
          <w:b/>
          <w:lang w:eastAsia="en-GB"/>
        </w:rPr>
        <w:t>Fig. S5.</w:t>
      </w:r>
      <w:r w:rsidRPr="00EE7865">
        <w:rPr>
          <w:rFonts w:ascii="Times New Roman" w:hAnsi="Times New Roman" w:cs="Times New Roman"/>
          <w:lang w:eastAsia="en-GB"/>
        </w:rPr>
        <w:t xml:space="preserve"> X-ray diffraction graphs for Cur, IC and composite colloidal particles containing </w:t>
      </w:r>
      <w:proofErr w:type="spellStart"/>
      <w:r w:rsidRPr="00EE7865">
        <w:rPr>
          <w:rFonts w:ascii="Times New Roman" w:hAnsi="Times New Roman" w:cs="Times New Roman"/>
          <w:lang w:eastAsia="en-GB"/>
        </w:rPr>
        <w:t>zein:Cur:IC</w:t>
      </w:r>
      <w:proofErr w:type="spellEnd"/>
      <w:r w:rsidRPr="00EE7865">
        <w:rPr>
          <w:rFonts w:ascii="Times New Roman" w:hAnsi="Times New Roman" w:cs="Times New Roman"/>
          <w:lang w:eastAsia="en-GB"/>
        </w:rPr>
        <w:t xml:space="preserve"> at a ratio of 20:1:1.</w:t>
      </w:r>
    </w:p>
    <w:p w:rsidR="00EE7865" w:rsidRPr="00EE7865" w:rsidRDefault="00EE7865" w:rsidP="00EE7865">
      <w:pPr>
        <w:jc w:val="both"/>
        <w:rPr>
          <w:rFonts w:ascii="Times" w:eastAsia="Times New Roman" w:hAnsi="Times" w:cs="Times New Roman"/>
          <w:sz w:val="24"/>
          <w:szCs w:val="20"/>
          <w:lang w:eastAsia="en-GB" w:bidi="ar-SA"/>
        </w:rPr>
      </w:pPr>
    </w:p>
    <w:p w:rsidR="00EE7865" w:rsidRDefault="00EE7865"/>
    <w:p w:rsidR="00EE7865" w:rsidRDefault="00EE7865"/>
    <w:sectPr w:rsidR="00EE7865" w:rsidSect="00773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useFELayout/>
  </w:compat>
  <w:rsids>
    <w:rsidRoot w:val="00EE7865"/>
    <w:rsid w:val="00321191"/>
    <w:rsid w:val="00324F82"/>
    <w:rsid w:val="00773565"/>
    <w:rsid w:val="00A618F2"/>
    <w:rsid w:val="00D6194D"/>
    <w:rsid w:val="00EE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</dc:creator>
  <cp:lastModifiedBy>Ashok</cp:lastModifiedBy>
  <cp:revision>1</cp:revision>
  <dcterms:created xsi:type="dcterms:W3CDTF">2013-02-25T21:56:00Z</dcterms:created>
  <dcterms:modified xsi:type="dcterms:W3CDTF">2013-02-25T22:03:00Z</dcterms:modified>
</cp:coreProperties>
</file>